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 w:val="36"/>
          <w:szCs w:val="36"/>
        </w:rPr>
        <w:t>码尚云隐私权政策</w:t>
      </w:r>
    </w:p>
    <w:p>
      <w:pPr>
        <w:widowControl/>
        <w:shd w:val="clear" w:color="auto" w:fill="FFFFFF"/>
        <w:spacing w:before="150" w:after="150"/>
        <w:jc w:val="center"/>
        <w:textAlignment w:val="baseline"/>
        <w:rPr>
          <w:rFonts w:ascii="等线" w:hAnsi="等线" w:eastAsia="等线" w:cs="宋体"/>
          <w:color w:val="212121"/>
          <w:kern w:val="0"/>
          <w:szCs w:val="21"/>
        </w:rPr>
      </w:pPr>
      <w:r>
        <w:rPr>
          <w:rFonts w:hint="eastAsia" w:ascii="等线" w:hAnsi="等线" w:eastAsia="等线" w:cs="宋体"/>
          <w:color w:val="212121"/>
          <w:kern w:val="0"/>
          <w:szCs w:val="21"/>
        </w:rPr>
        <w:t> </w:t>
      </w:r>
    </w:p>
    <w:p>
      <w:pPr>
        <w:widowControl/>
        <w:shd w:val="clear" w:color="auto" w:fill="FFFFFF"/>
        <w:ind w:firstLine="480"/>
        <w:jc w:val="right"/>
        <w:textAlignment w:val="baseline"/>
        <w:rPr>
          <w:rFonts w:ascii="等线" w:hAnsi="等线" w:eastAsia="等线" w:cs="宋体"/>
          <w:color w:val="212121"/>
          <w:kern w:val="0"/>
          <w:szCs w:val="21"/>
        </w:rPr>
      </w:pPr>
      <w:r>
        <w:rPr>
          <w:rFonts w:hint="eastAsia" w:ascii="等线" w:hAnsi="等线" w:eastAsia="等线" w:cs="宋体"/>
          <w:color w:val="212121"/>
          <w:kern w:val="0"/>
          <w:szCs w:val="21"/>
        </w:rPr>
        <w:t> </w:t>
      </w:r>
    </w:p>
    <w:p>
      <w:pPr>
        <w:widowControl/>
        <w:shd w:val="clear" w:color="auto" w:fill="FFFFFF"/>
        <w:ind w:firstLine="480"/>
        <w:jc w:val="left"/>
        <w:textAlignment w:val="baseline"/>
        <w:rPr>
          <w:rFonts w:ascii="等线" w:hAnsi="等线" w:eastAsia="等线" w:cs="宋体"/>
          <w:b/>
          <w:bCs/>
          <w:color w:val="212121"/>
          <w:kern w:val="0"/>
          <w:szCs w:val="21"/>
        </w:rPr>
      </w:pPr>
      <w:r>
        <w:rPr>
          <w:rFonts w:hint="eastAsia" w:ascii="微软雅黑" w:hAnsi="微软雅黑" w:eastAsia="微软雅黑" w:cs="宋体"/>
          <w:color w:val="333333"/>
          <w:kern w:val="0"/>
          <w:szCs w:val="21"/>
          <w:lang w:val="en-US" w:eastAsia="zh-CN"/>
        </w:rPr>
        <w:t>码尚工业互联网云平台</w:t>
      </w:r>
      <w:r>
        <w:rPr>
          <w:rFonts w:hint="eastAsia" w:ascii="微软雅黑" w:hAnsi="微软雅黑" w:eastAsia="微软雅黑" w:cs="宋体"/>
          <w:color w:val="333333"/>
          <w:kern w:val="0"/>
          <w:szCs w:val="21"/>
        </w:rPr>
        <w:t>及其关联公司为保护您的用户信息安全可控，将按照适用的法律法规要求，对您的用户信息采取安全保护措施。因此，</w:t>
      </w:r>
      <w:r>
        <w:rPr>
          <w:rFonts w:hint="eastAsia" w:ascii="微软雅黑" w:hAnsi="微软雅黑" w:eastAsia="微软雅黑" w:cs="宋体"/>
          <w:color w:val="333333"/>
          <w:kern w:val="0"/>
          <w:szCs w:val="21"/>
          <w:lang w:val="en-US" w:eastAsia="zh-CN"/>
        </w:rPr>
        <w:t>码尚工业互联网云平台</w:t>
      </w:r>
      <w:r>
        <w:rPr>
          <w:rFonts w:hint="eastAsia" w:ascii="微软雅黑" w:hAnsi="微软雅黑" w:eastAsia="微软雅黑" w:cs="宋体"/>
          <w:color w:val="333333"/>
          <w:kern w:val="0"/>
          <w:szCs w:val="21"/>
        </w:rPr>
        <w:t>制定本《码尚</w:t>
      </w:r>
      <w:r>
        <w:rPr>
          <w:rFonts w:hint="eastAsia" w:ascii="微软雅黑" w:hAnsi="微软雅黑" w:eastAsia="微软雅黑" w:cs="宋体"/>
          <w:color w:val="333333"/>
          <w:kern w:val="0"/>
          <w:szCs w:val="21"/>
          <w:lang w:val="en-US" w:eastAsia="zh-CN"/>
        </w:rPr>
        <w:t>云</w:t>
      </w:r>
      <w:r>
        <w:rPr>
          <w:rFonts w:hint="eastAsia" w:ascii="微软雅黑" w:hAnsi="微软雅黑" w:eastAsia="微软雅黑" w:cs="宋体"/>
          <w:color w:val="333333"/>
          <w:kern w:val="0"/>
          <w:szCs w:val="21"/>
        </w:rPr>
        <w:t>隐私权政策》（以下或简称“隐私权政策”）并提醒您：在使用码尚的各项服务前，请您务必仔细阅读并透彻理解本隐私权政策，在确认充分理解并同意后方使用相关产品和服务。</w:t>
      </w:r>
      <w:r>
        <w:rPr>
          <w:rFonts w:hint="eastAsia" w:ascii="微软雅黑" w:hAnsi="微软雅黑" w:eastAsia="微软雅黑" w:cs="宋体"/>
          <w:b/>
          <w:bCs/>
          <w:color w:val="333333"/>
          <w:kern w:val="0"/>
          <w:szCs w:val="21"/>
        </w:rPr>
        <w:t>一旦您开始使用码尚服务，将被视为对本隐私权政策的接受和认可。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lang w:val="en-US" w:eastAsia="zh-CN"/>
        </w:rPr>
        <w:t>码尚工业互联网云平</w:t>
      </w:r>
      <w:r>
        <w:rPr>
          <w:rFonts w:hint="eastAsia" w:ascii="微软雅黑" w:hAnsi="微软雅黑" w:eastAsia="微软雅黑" w:cs="宋体"/>
          <w:color w:val="333333"/>
          <w:kern w:val="0"/>
          <w:szCs w:val="21"/>
        </w:rPr>
        <w:t>（以下或称为“我们”）尊重并保护用户信息，并且将以高度勤勉和审慎的义务对待这些信息。在您使用了码尚提供的服务时，我们将按照本隐私权政策收集、处理及披露您的信息。我们希望通过本隐私权政策向您清晰地介绍我们对您信息的处理方式，因此我们建议您完整地阅读本隐私权政策，以帮助您了解维护自己隐私权的方式。</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本隐私权政策是码尚《用户服务协议》不可分割的组成部分，与《用户服务协议》、《知识产权声明》等构成一个统一的整体，您接受其中任一协议则代表您接受本隐私权政策。</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本隐私权政策主要包括以下内容：</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一、定义</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二、适用范围</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三、用户个人信息的收集与使用</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四、用户个人信息共享、转让、公开披露的方式</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五、用户业务数据和公开信息</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六、用户个人信息的查询、更正与删除</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七、cookie和同类技术的使用方式</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八、用户个人信息的安全保护措施</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九、未成年人用户个人信息的特别约定</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十、其它特别条款</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十一、隐私权政策的更新</w:t>
      </w:r>
    </w:p>
    <w:p>
      <w:pPr>
        <w:widowControl/>
        <w:shd w:val="clear" w:color="auto" w:fill="FFFFFF"/>
        <w:ind w:left="720" w:hanging="360"/>
        <w:jc w:val="left"/>
        <w:textAlignment w:val="baseline"/>
        <w:rPr>
          <w:rFonts w:ascii="等线" w:hAnsi="等线" w:eastAsia="等线" w:cs="宋体"/>
          <w:color w:val="212121"/>
          <w:kern w:val="0"/>
          <w:szCs w:val="21"/>
        </w:rPr>
      </w:pPr>
      <w:r>
        <w:rPr>
          <w:rFonts w:ascii="Symbol" w:hAnsi="Symbol" w:eastAsia="等线" w:cs="宋体"/>
          <w:color w:val="333333"/>
          <w:kern w:val="0"/>
          <w:sz w:val="20"/>
          <w:szCs w:val="20"/>
        </w:rPr>
        <w:t>· </w:t>
      </w:r>
      <w:r>
        <w:rPr>
          <w:rFonts w:hint="eastAsia" w:ascii="微软雅黑" w:hAnsi="微软雅黑" w:eastAsia="微软雅黑" w:cs="宋体"/>
          <w:color w:val="333333"/>
          <w:kern w:val="0"/>
          <w:szCs w:val="21"/>
        </w:rPr>
        <w:t>十二、我们的联系方式</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一、定义</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1.1码尚网站：指</w:t>
      </w:r>
      <w:r>
        <w:rPr>
          <w:rFonts w:hint="eastAsia" w:ascii="微软雅黑" w:hAnsi="微软雅黑" w:eastAsia="微软雅黑" w:cs="宋体"/>
          <w:color w:val="333333"/>
          <w:kern w:val="0"/>
          <w:szCs w:val="21"/>
          <w:lang w:val="en-US" w:eastAsia="zh-CN"/>
        </w:rPr>
        <w:t>码尚工业互联网云平台</w:t>
      </w:r>
      <w:r>
        <w:rPr>
          <w:rFonts w:hint="eastAsia" w:ascii="微软雅黑" w:hAnsi="微软雅黑" w:eastAsia="微软雅黑" w:cs="宋体"/>
          <w:color w:val="333333"/>
          <w:kern w:val="0"/>
          <w:szCs w:val="21"/>
        </w:rPr>
        <w:t>（域名为：www.</w:t>
      </w:r>
      <w:r>
        <w:rPr>
          <w:rFonts w:hint="eastAsia" w:ascii="微软雅黑" w:hAnsi="微软雅黑" w:eastAsia="微软雅黑" w:cs="宋体"/>
          <w:color w:val="333333"/>
          <w:kern w:val="0"/>
          <w:szCs w:val="21"/>
          <w:lang w:val="en-US" w:eastAsia="zh-CN"/>
        </w:rPr>
        <w:t>masocloud</w:t>
      </w:r>
      <w:r>
        <w:rPr>
          <w:rFonts w:ascii="微软雅黑" w:hAnsi="微软雅黑" w:eastAsia="微软雅黑" w:cs="宋体"/>
          <w:color w:val="333333"/>
          <w:kern w:val="0"/>
          <w:szCs w:val="21"/>
        </w:rPr>
        <w:t>.</w:t>
      </w:r>
      <w:r>
        <w:rPr>
          <w:rFonts w:hint="eastAsia" w:ascii="微软雅黑" w:hAnsi="微软雅黑" w:eastAsia="微软雅黑" w:cs="宋体"/>
          <w:color w:val="333333"/>
          <w:kern w:val="0"/>
          <w:szCs w:val="21"/>
          <w:lang w:val="en-US" w:eastAsia="zh-CN"/>
        </w:rPr>
        <w:t>nt</w:t>
      </w:r>
      <w:r>
        <w:rPr>
          <w:rFonts w:hint="eastAsia" w:ascii="微软雅黑" w:hAnsi="微软雅黑" w:eastAsia="微软雅黑" w:cs="宋体"/>
          <w:color w:val="333333"/>
          <w:kern w:val="0"/>
          <w:szCs w:val="21"/>
        </w:rPr>
        <w:t>）及码尚服务的客户端（如APP）。</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1.2码尚：除非另有约定，指码尚网站的运营者上海</w:t>
      </w:r>
      <w:r>
        <w:rPr>
          <w:rFonts w:hint="eastAsia" w:ascii="微软雅黑" w:hAnsi="微软雅黑" w:eastAsia="微软雅黑" w:cs="宋体"/>
          <w:color w:val="333333"/>
          <w:kern w:val="0"/>
          <w:szCs w:val="21"/>
          <w:lang w:val="en-US" w:eastAsia="zh-CN"/>
        </w:rPr>
        <w:t>码昶信息技术咨询中心</w:t>
      </w:r>
      <w:r>
        <w:rPr>
          <w:rFonts w:hint="eastAsia" w:ascii="微软雅黑" w:hAnsi="微软雅黑" w:eastAsia="微软雅黑" w:cs="宋体"/>
          <w:color w:val="333333"/>
          <w:kern w:val="0"/>
          <w:szCs w:val="21"/>
        </w:rPr>
        <w:t>。</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1.3码尚关联公司：指上海敖维计算机发展有限公司</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1.4用户：指获赠或购买码尚的云服务产品并接受相关技术及网络支持服务的个人、企业、公司、事业单位等其他依据中华人民共和国法律享有民事权利并能独立承担民事义务的组织。</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1.5用户个人信息：用户个人信息是指用户向码尚提交的或者码尚收集的用户信息，上述信息可以电子或者其他方式记录，并可单独或者与其他信息结合识别特定自然人身份或者反映特定自然人活动情况。</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1.6业务数据：不同于用户信息，是指码尚的用户利用码尚的服务上传、下载、分发等通过码尚的技术服务处理的数据。</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1.7收集：指码尚获得对用户的个人信息的控制权的行为，包括由用户主动提供、通过与用户交互或记录用户行为等自动采集，以及通过共享、转让、搜集公开信息间接获取等方式。</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二、适用范围</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2.1.本隐私权政策适用于码尚网站提供的所有码尚服务，包括码尚基于互联网技术建立且享有著作权的公有云系统服务平台以及基于该云平台提供的各类企业互联网应用服务。</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2.2.本隐私权政策不适用于其他第三方向您提供的服务。包括码尚云市场上入驻的第三方生态伙伴向您提供的服务以及码尚市场售卖的融合型生态产品。</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三、用户个人信息收集与使用</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3.1我们使用您的个人信息的目的</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3.1.1.为了向您提供服务，我们会向您发送信息、通知或与您进行业务沟通，包括但不限于为保证服务完成所必须的验证码、使用服务时所必要的推送通知；</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3.1.2.为了维护、改进服务，向您提供信息推荐展示，我们可能将来自码尚某项服务的个人信息与来自其他类型云服务的信息结合起来进行推送信息和可能的商业广告，包括但不限于关于码尚产品的新闻以及市场活动及优惠促销信息、码尚合作第三方的推广信息，或其他您可能感兴趣的内容。</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3.1.3.我们可能以您的用户个人信息统计数据为基础，设计、开发、推广全新的产品及服务；我们会对我们的服务使用情况进行统计，并可能会与公众或第三方分享这些统计信息，但这些统计信息在分享前会去除您的身份标识并做匿名化处理；</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3.1.4.为提高您使用我们及我们关联公司、合作伙伴提供服务的安全性，确保操作环境安全与识别账号异常状态，保护您或其他用户或公众的人身财产安全免遭侵害，更好地预防钓鱼网站、欺诈、网络漏洞、计算机病毒、网络攻击、网络侵入等安全风险，更准确地识别违反法律法规或码尚相关协议、规则的情况，我们可能使用您的用户个人信息整合设备信息、有关网络日志以及我们关联公司、合作伙伴合法分享的信息，来判断您账户及交易风险、进行身份验证、安全事件的检测及防范，并依法采取必要的记录、审计、分析、处置措施；</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3.1.5.如我们超出本款约定使用您的用户个人信息，或者在超出具有合理范围使用您的用户个人信息前，我们会再次向您告知并征得您的明示同意。</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3.2我们收集您的个人信息的范围</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您的个人信息是指单独使用或结合其他信息使用时能够确定您个人身份的信息。您或您所在的企业组织用户注册、使用我们的网站、产品或服务时，我们会向其收集您的必要个人信息，具体如下：</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3.2.1注册账户时收集的信息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您在注册码尚网站账户时，我们会收集您的如下信息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3.2.1.1按照国家相关法律法规的要求，您如注册码尚移动端APP账户，应按照“后台实名、前台自愿”的原则进行实名认证。此时，</w:t>
      </w:r>
      <w:r>
        <w:rPr>
          <w:rFonts w:hint="eastAsia" w:ascii="微软雅黑" w:hAnsi="微软雅黑" w:eastAsia="微软雅黑" w:cs="宋体"/>
          <w:color w:val="000000" w:themeColor="text1"/>
          <w:kern w:val="0"/>
          <w:szCs w:val="21"/>
          <w14:textFill>
            <w14:solidFill>
              <w14:schemeClr w14:val="tx1"/>
            </w14:solidFill>
          </w14:textFill>
        </w:rPr>
        <w:t>我们会向您收集您的如下身份识别信息，包括：您的姓名、名称、身份证明、出生日期、民族、国籍、性别、政治面貌、资</w:t>
      </w:r>
      <w:r>
        <w:rPr>
          <w:rFonts w:hint="eastAsia" w:ascii="微软雅黑" w:hAnsi="微软雅黑" w:eastAsia="微软雅黑" w:cs="宋体"/>
          <w:color w:val="333333"/>
          <w:kern w:val="0"/>
          <w:szCs w:val="21"/>
        </w:rPr>
        <w:t>质证明、指定联系人、所在省份/城市、联系地址、邮政编码、手机号码、电子邮件等；</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3.2.1.2教育工作信息，包括：您的职业、职位、工作单位、工作地点、学历、学位、教育经历、工作经历等；</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3.2.2使用服务时收集的信息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您在使用码尚服务时，我们会收集您的如下信息：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3.2.2.1设备信息，包括：我们会根据您在软件安装及使用中授予的具体权限，接收并记录您所使用的设备硬件信息（例如设备型号、设备设置、唯一设备标识符等软硬件特征信息）、设备所在位置相关信息（例如IP地址、GPS位置以及能够提供相关信息的Wi-Fi接入点、蓝牙和基站等传感器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3.2.2.2操作信息，包括：您的系统账号、IP地址、操作系统版本信息、登录记录、网站浏览记录、页面停留时间、操作频率、软件使用记录、指令信息、浏览器类型、浏览器版本、屏幕分辨率等；</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3.2.2.3其他根据码尚的服务的需要而收集的您的信息，包括：您对码尚服务的意见、建议、您曾经使用或经常使用的服务、功能、使用场景和使用习惯等信息。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您理解并同意，如您作为企业组织管理员选择开通、管理码尚服务的，您所在企业组织用户的个人用户使用码尚服务相关功能/应用过程中可能会提交或产生相应的信息和数据（下称“企业控制数据”）。您确认并知晓，企业组织用户为上述企业控制数据的控制者，码尚仅根据企业组织用户管理员选择开通、管理和使用上述应用服务处理您的个人信息/数据。企业组织用户上传上述个人用户的个人信息之前，应确保已经事先获得上述个人用户的明确同意，并仅限收集实现企业运营及管理目的所必需的个人用户的个人信息，并已充分告知上述个人用户有关相关数据收集的目的、范围及使用方式等。</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3.3我们收集您的个人信息的方式</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3.3.1我们将收集和储存在您注册、登录、浏览</w:t>
      </w:r>
      <w:bookmarkStart w:id="0" w:name="_GoBack"/>
      <w:bookmarkEnd w:id="0"/>
      <w:r>
        <w:rPr>
          <w:rFonts w:hint="eastAsia" w:ascii="微软雅黑" w:hAnsi="微软雅黑" w:eastAsia="微软雅黑" w:cs="宋体"/>
          <w:color w:val="333333"/>
          <w:kern w:val="0"/>
          <w:szCs w:val="21"/>
          <w:lang w:eastAsia="zh-CN"/>
        </w:rPr>
        <w:t>码尚</w:t>
      </w:r>
      <w:r>
        <w:rPr>
          <w:rFonts w:hint="eastAsia" w:ascii="微软雅黑" w:hAnsi="微软雅黑" w:eastAsia="微软雅黑" w:cs="宋体"/>
          <w:color w:val="333333"/>
          <w:kern w:val="0"/>
          <w:szCs w:val="21"/>
        </w:rPr>
        <w:t>产品及/或使用码尚服务时主动向码尚提供的个人信息；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3.3.2我们将收集和储存码尚在向您提供码尚服务的过程中记录的与您有关的个人信息；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3.3.3我们将收集和储存您通过码尚的客服人员及/或其他渠道主动提交或反馈的个人信息；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3.3.4我们向关联公司、商业合作伙伴及第三方独立资料来源，收集和储存其合法获得的与您有关的个人信息；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3.3.5我们可能向依法设立的征信机构查询您的相关信用信息，如信用分、信用报告等。</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四、用户个人信息共享、转让、公开披露的方式</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4.1.共享</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我们不会与其他组织和个人共享您的用户信息，但以下情况除外：</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4.1.1.在获取明确同意的情况下共享：获得您的明确同意后，我们会与其他方共享您的用户信息；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4.1.2.在法定情形下的共享：我们可能会根据法律法规规定、诉讼、仲裁解决需要，或按行政、司法机关依法提出的要求，对外共享您的用户信息；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4.1.3.与关联公司间共享：为便于我们基于码尚网站向您提供产品和服务，推荐您可能感兴趣的信息，识别账号异常，保护码尚关联公司或其他用户或公众的人身财产安全免遭侵害，您的用户个人信息可能会与我们的关联公司共享。</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4.1.4.与授权合作伙伴共享：如果您通过码尚使用的某些服务是由码尚的供应商、合作伙伴或入驻码尚市场的第三方授权合作伙伴提供的，码尚将与其共享向您提供相应产品及服务所必需的个人信息；此外，为了与上述第三方授权合作伙伴共同开展市场推广活动，码尚可能与其共享开展活动所必需的以及在活动过程中产生的您的相关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4.1.5对我们与之共享用户信息的公司、组织和个人，我们会与其签署严格的保密协议以及信息保护约定，要求他们按照我们的说明、本隐私权政策以及其他任何相关的保密和安全措施来处理用户信息。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4.1.6我们会对授权合作伙伴获取有关信息的应用程序接口（API）、软件工具开发包（SDK）进行严格的安全检测，并与授权合作伙伴约定严格的数据保护措施，令其按照我们的委托目的、服务说明、本隐私权政策以及其他任何相关的保密和安全措施来处理用户信息。</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4.2.转让</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我们不会将您的用户信息转让给任何公司、组织和个人，但以下情况除外：</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4.2.1.在获取明确同意的情况下转让：获得您的明确同意后，我们会向其他方转让您的用户信息；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4.2.2.在码尚与其他法律主体者发生合并、收购或破产清算情形，或其他涉及合并、收购或破产清算情形时，如涉及到用户信息转让，我们会要求新的持有您用户信息的公司、组织继续受本政策的约束，否则我们将要求该公司、组织和个人重新向您征求授权同意。</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4.3.公开披露</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我们仅会在以下情况下，公开披露您的用户个人信息：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4.3.1获得您明确同意或基于您的主动选择，我们可能会公开披露您的用户信息；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4.3.2.或为保护码尚及其关联公司用户或公众的人身财产安全免遭侵害，我们可能依据适用的法律或码尚平台相关协议、规则披露关于您的用户信息。</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4.4.共享、转让、公开披露用户信息时事先征得授权同意的例外</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以下情形中，共享、转让、公开披露您的用户信息无需事先征得您的授权同意：</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4.4.1.与国家安全、国防安全有关的；</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4.4.2.与公共安全、公共卫生、重大公共利益有关的；</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4.4.3.与犯罪侦查、起诉、审判和判决执行等有关的；</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4.4.4.出于维护您或其他个人的生命、财产等重大合法权益但又很难得到本人同意的；</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4.4.5.您自行向社会公众公开的个人信息；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4.4.6.从合法公开披露的信息中收集个人信息的，如合法的新闻报道、政府信息公开等渠道。</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五、用户业务数据和公开信息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不同于您的用户信息，对于用户业务数据和公开信息，码尚将按如下方式处理：</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5.1.用户业务数据</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5.1.1.您通过码尚提供的服务，加工、存储、上传、下载、分发以及通过其他方式处理的数据，均为您的用户业务数据，您完全拥有您的用户业务数据。码尚作为企业云服务提供商，我们只会严格执行您的指示处理您的业务数据，除按与您协商一致或执行明确的法律法规要求外，不对您的业务数据进行任何非授权的使用或披露。</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5.1.2.您应对您的用户业务数据来源及内容负责，码尚提示您谨慎判断数据来源及内容的合法性。因您的用户业务数据内容违反法律法规、部门规章或国家政策而造成的全部结果及责任均由您自行承担。</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5.1.3为了优化服务质量和向您提供新的产品与服务，码尚会收集您于码尚相关产品内的交易数据、交易过程与订单信息进行数据分析并将上述业务数据（敏感信息除外）共享给码尚关联公司。</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5.2.公开信息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5.2.1.公开信息是指您公开分享的任何信息，任何人都可以在使用和未使用码尚网站服务期间查看或访问这些信息。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5.2.2.为使用码尚网站服务，可能存在您必须公开分享的信息。例如码尚市场为构建诚信交易环境，您的信用评价信息（星级、客户评价）需要被公开分享。若您是服务商（卖家），您应当根据适用的法律法规和码尚市场规则的要求，公开分享企业或者自然人经营者的相关信息。</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六、用户个人信息的查询、更正与删除</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您可以查看您提供给</w:t>
      </w:r>
      <w:r>
        <w:rPr>
          <w:rFonts w:hint="eastAsia" w:ascii="微软雅黑" w:hAnsi="微软雅黑" w:eastAsia="微软雅黑" w:cs="宋体"/>
          <w:color w:val="333333"/>
          <w:kern w:val="0"/>
          <w:szCs w:val="21"/>
          <w:lang w:eastAsia="zh-CN"/>
        </w:rPr>
        <w:t>码尚</w:t>
      </w:r>
      <w:r>
        <w:rPr>
          <w:rFonts w:hint="eastAsia" w:ascii="微软雅黑" w:hAnsi="微软雅黑" w:eastAsia="微软雅黑" w:cs="宋体"/>
          <w:color w:val="333333"/>
          <w:kern w:val="0"/>
          <w:szCs w:val="21"/>
        </w:rPr>
        <w:t>的注册信息及使用码尚平台过程中产生的其他信息。如果您希望删除或更正您的信息，请拨打400-</w:t>
      </w:r>
      <w:r>
        <w:rPr>
          <w:rFonts w:ascii="微软雅黑" w:hAnsi="微软雅黑" w:eastAsia="微软雅黑" w:cs="宋体"/>
          <w:color w:val="333333"/>
          <w:kern w:val="0"/>
          <w:szCs w:val="21"/>
        </w:rPr>
        <w:t>779</w:t>
      </w:r>
      <w:r>
        <w:rPr>
          <w:rFonts w:hint="eastAsia" w:ascii="微软雅黑" w:hAnsi="微软雅黑" w:eastAsia="微软雅黑" w:cs="宋体"/>
          <w:color w:val="333333"/>
          <w:kern w:val="0"/>
          <w:szCs w:val="21"/>
        </w:rPr>
        <w:t>-</w:t>
      </w:r>
      <w:r>
        <w:rPr>
          <w:rFonts w:ascii="微软雅黑" w:hAnsi="微软雅黑" w:eastAsia="微软雅黑" w:cs="宋体"/>
          <w:color w:val="333333"/>
          <w:kern w:val="0"/>
          <w:szCs w:val="21"/>
        </w:rPr>
        <w:t>0025</w:t>
      </w:r>
      <w:r>
        <w:rPr>
          <w:rFonts w:hint="eastAsia" w:ascii="微软雅黑" w:hAnsi="微软雅黑" w:eastAsia="微软雅黑" w:cs="宋体"/>
          <w:color w:val="333333"/>
          <w:kern w:val="0"/>
          <w:szCs w:val="21"/>
        </w:rPr>
        <w:t>与我们联系。</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七、cookie和同类技术的使用方式</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7.1.我们会在码尚服务上使用并允许其他特定公司使用Cookie、网络信标以及其他同类技术。此举是为了了解您对码尚服务的使用情况，改善您的用户体验，并实现推荐的功能和内容，优化我们的广告和营销，以及让第三方广告公司协助我们通过互联网提供符合您兴趣的广告。</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7.2.Cookie是在您访问网站时下载到您设备上的包含少量信息的文本文件。通过这些Cookie，我们能记住您在码尚网站上进行的选择，并提供增强的功能。同时，我们使用自身的Cookie和/或第三方Cookie及其他标识符（如网络信标）查看您如何使用我们的网站和服务，以便增强其性能，并根据您的偏好选择对其进行开发。此外，我们还允许数据提供商使用Cookie或其他同类技术，帮助我们提供内容和广告，并评估我们广告活动的效果。</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7.3.您可根据自己的偏好管理Cookie，您也可以清除设备上保存的所有Cookie。大部分网络浏览器都设有阻止Cookie的功能。但如果您这么做，则需要在每一次访问我们的网站时更改用户设置。如需详细了解如何更改浏览器设置，请访问您使用的浏览器的相关设置页面。</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7.4.除Cookie外，我们还会在网站上使用网站信标和像素标签等其他同类技术。例如，我们向您发送的电子邮件可能含有链接至我们网站内容的地址链接，如果您点击该链接，我们则会跟踪此次点击，帮助我们了解您的产品或服务偏好以便于我们主动改善客户服务体验。网站信标通常是一种嵌入到网站或电子邮件中的透明图像。借助于电子邮件中的像素标签，我们能够获知电子邮件是否被打开。如果您不希望自己的活动以这种方式被追踪，则可以随时从我们的寄信名单中退订。</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八、用户个人信息的安全保护措施</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码尚及码尚的关联公司将采用严格的安全制度以及行业通行的安全技术和程序来确保您的个人信息不被丢失、泄露、毁损或滥用。码尚的供应商、合作伙伴或入驻码尚平台的第三方服务商将受到保密协议的约束，同时还将受到数据信息的权限控制和操作监控。</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九、未成年人用户信息的特别约定</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9.1.我们主要面向成人提供产品和服务。如您为未成年人，我们要求您请您的父母或监护人仔细阅读本隐私权政策，并在征得您的父母或监护人同意的前提下使用我们的服务或向我们提供信息。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9.2.对于经父母或监护人同意使用我们的产品或服务而收集未成年人个人信息的情况，我们只会在法律法规允许、父母或监护人明确同意或者保护未成年人所必要的情况下使用、共享、转让或披露此信息。</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十、其它特别条款</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对于码尚收集的个人信息，您还具有以下特别权利，详细说明如下：</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10.1身份验证与提出请求</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码尚在响应您行使本特别条款约定权利的任何请求前会要求验证您的身份并要求您详述行使下述权利的请求。我们对您行使权利的请求会在您作出说明后的15日内回应。如您要行使此项权利，请通过码尚的客户隐私专用邮箱</w:t>
      </w:r>
      <w:r>
        <w:rPr>
          <w:rFonts w:hint="eastAsia" w:ascii="微软雅黑" w:hAnsi="微软雅黑" w:eastAsia="微软雅黑" w:cs="宋体"/>
          <w:color w:val="000000" w:themeColor="text1"/>
          <w:kern w:val="0"/>
          <w:szCs w:val="21"/>
          <w14:textFill>
            <w14:solidFill>
              <w14:schemeClr w14:val="tx1"/>
            </w14:solidFill>
          </w14:textFill>
        </w:rPr>
        <w:t>与</w:t>
      </w:r>
      <w:r>
        <w:rPr>
          <w:rFonts w:hint="eastAsia" w:ascii="微软雅黑" w:hAnsi="微软雅黑" w:eastAsia="微软雅黑" w:cs="宋体"/>
          <w:color w:val="333333"/>
          <w:kern w:val="0"/>
          <w:szCs w:val="21"/>
        </w:rPr>
        <w:t>我们联系。</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10.2个人信息的存取与修正</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经您要求，码尚会告知您我们是否收集了您的个人信息；如确有收集行为，则您也有权得知我们收集您的个人信息种类、使用方式与共享对象。您有权随时登入您的码尚网站账户来存取并修正您的个人信息。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10.3个人信息的删除</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对于码尚收集的个人信息，如存在下述情形，您可以登入您的码尚平台账户，并依照相应页面的指示来删除您的账户，或移除特定个人信息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10.3.1您认为我们不再有必要持有您的个人信息；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10.3.2我们曾取得您的同意来处理个人信息，且您事后收回同意（且我们并无其他理由处理该个人信息）；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10.3.3您认为我们以非法方式处理您的个人信息；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10.3.4在我们收集该个人信息时，您正值或未满14岁，且我们能够验证您的年龄。</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您可通过码尚官网</w:t>
      </w:r>
      <w:r>
        <w:rPr>
          <w:rFonts w:hint="eastAsia" w:ascii="微软雅黑" w:hAnsi="微软雅黑" w:eastAsia="微软雅黑" w:cs="宋体"/>
          <w:color w:val="212121"/>
          <w:kern w:val="0"/>
          <w:szCs w:val="21"/>
        </w:rPr>
        <w:t>www.</w:t>
      </w:r>
      <w:r>
        <w:rPr>
          <w:rFonts w:hint="eastAsia" w:ascii="微软雅黑" w:hAnsi="微软雅黑" w:eastAsia="微软雅黑" w:cs="宋体"/>
          <w:color w:val="212121"/>
          <w:kern w:val="0"/>
          <w:szCs w:val="21"/>
          <w:lang w:val="en-US" w:eastAsia="zh-CN"/>
        </w:rPr>
        <w:t>masocloud</w:t>
      </w:r>
      <w:r>
        <w:rPr>
          <w:rFonts w:ascii="微软雅黑" w:hAnsi="微软雅黑" w:eastAsia="微软雅黑" w:cs="宋体"/>
          <w:color w:val="212121"/>
          <w:kern w:val="0"/>
          <w:szCs w:val="21"/>
        </w:rPr>
        <w:t>.</w:t>
      </w:r>
      <w:r>
        <w:rPr>
          <w:rFonts w:hint="eastAsia" w:ascii="微软雅黑" w:hAnsi="微软雅黑" w:eastAsia="微软雅黑" w:cs="宋体"/>
          <w:color w:val="212121"/>
          <w:kern w:val="0"/>
          <w:szCs w:val="21"/>
          <w:lang w:val="en-US" w:eastAsia="zh-CN"/>
        </w:rPr>
        <w:t>nt</w:t>
      </w:r>
      <w:r>
        <w:rPr>
          <w:rFonts w:hint="eastAsia" w:ascii="微软雅黑" w:hAnsi="微软雅黑" w:eastAsia="微软雅黑" w:cs="宋体"/>
          <w:color w:val="333333"/>
          <w:kern w:val="0"/>
          <w:szCs w:val="21"/>
        </w:rPr>
        <w:t>，进入账号设置页面，选择【注销账号】功能来注销您的账号，或联系400-</w:t>
      </w:r>
      <w:r>
        <w:rPr>
          <w:rFonts w:ascii="微软雅黑" w:hAnsi="微软雅黑" w:eastAsia="微软雅黑" w:cs="宋体"/>
          <w:color w:val="333333"/>
          <w:kern w:val="0"/>
          <w:szCs w:val="21"/>
        </w:rPr>
        <w:t>779-0025</w:t>
      </w:r>
      <w:r>
        <w:rPr>
          <w:rFonts w:hint="eastAsia" w:ascii="微软雅黑" w:hAnsi="微软雅黑" w:eastAsia="微软雅黑" w:cs="宋体"/>
          <w:color w:val="333333"/>
          <w:kern w:val="0"/>
          <w:szCs w:val="21"/>
        </w:rPr>
        <w:t>申请注销。注销后，您该账户内的所有信息将被清空，我们将不会再收集、使用或对外提供与该账户相关的个人信息。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10.4个人信息仅限存储目的而处理</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对于码尚收集的个人信息，如存在下述情形，你有权请求码尚除存储目的外将停止处理该等个人信息：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10.4.1您认为该个人信息不正确（限于我们验证其是否正确之期间内）；</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10.4.2处理该个人信息为非法，我们因此希望消除该个人信息，但您希望我们保留该信息并仅存储之；</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10.4.3码尚再无必要处理该个人信息并因此希望删除该个人信息，但您要求存储该信息，以便提出、主张或对抗法律救济。</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10.5个人信息的可携带性</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对于码尚收集的个人信息，您有权取得副本。您有权以结构化、通用且机器可读之格式获得此信息。您也有权要求码尚将该个人信息移转给其他人或行使导出数据的权利。若您希望码尚将上述个人信息移转给第三方，请确保您会详述该第三方。请注意，码尚仅在技术上可行的情况下才能转移信息。一旦该第三方接收该个人信息后，对该信息之安全与否或对其处理方式，码尚概不负责。若提供特定个人信息会影响他人权利，则我们可能无法将之提供给您（例如，提供该个人信息会揭露他人信息、</w:t>
      </w:r>
      <w:r>
        <w:rPr>
          <w:rFonts w:hint="eastAsia" w:ascii="微软雅黑" w:hAnsi="微软雅黑" w:eastAsia="微软雅黑" w:cs="宋体"/>
          <w:color w:val="333333"/>
          <w:kern w:val="0"/>
          <w:szCs w:val="21"/>
          <w:lang w:eastAsia="zh-CN"/>
        </w:rPr>
        <w:t>码尚</w:t>
      </w:r>
      <w:r>
        <w:rPr>
          <w:rFonts w:hint="eastAsia" w:ascii="微软雅黑" w:hAnsi="微软雅黑" w:eastAsia="微软雅黑" w:cs="宋体"/>
          <w:color w:val="333333"/>
          <w:kern w:val="0"/>
          <w:szCs w:val="21"/>
        </w:rPr>
        <w:t>或任何第三方的商业秘密或知识产权信息）。</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10.6个人信息收集和使用的拒绝权</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如您之前已同意码尚收集并使用您的个人信息，在适用法律与规定的允许范围内，您可以撤回先前授予给我们的任何同意并有权拒绝我们使用该等个人信息。您可通过手机权限设置修改或撤回对个人信息收集的授权。</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10.7个人信息的存储</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我们在中华人民共和国境内收集和产生的个人信息将存储在中华人民共和国境内。如部分服务涉及跨境业务，我们需要向境外机构传输境内收集的相关个人信息的，我们会按照法律法规和相关监管部门的规定执行，向您说明个人信息出境的目的以及涉及的个人信息类型，征得您的同意，并通过签订协议、现场核查等有效措施，要求境外机构为所获得的您的个人信息保密。我们仅在本政策所述目的所必需期间和法律法规及监管规定的时限内保存您的个人信息。超出上述个人信息存储期限后，我们会对您的个人信息进行删除或匿名化处理。</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十一、隐私权政策的更新</w:t>
      </w:r>
    </w:p>
    <w:p>
      <w:pPr>
        <w:widowControl/>
        <w:shd w:val="clear" w:color="auto" w:fill="FFFFFF"/>
        <w:ind w:firstLine="480"/>
        <w:jc w:val="left"/>
        <w:textAlignment w:val="baseline"/>
        <w:rPr>
          <w:rFonts w:ascii="等线" w:hAnsi="等线" w:eastAsia="等线" w:cs="宋体"/>
          <w:color w:val="212121"/>
          <w:kern w:val="0"/>
          <w:szCs w:val="21"/>
        </w:rPr>
      </w:pPr>
      <w:r>
        <w:rPr>
          <w:rFonts w:hint="eastAsia" w:ascii="微软雅黑" w:hAnsi="微软雅黑" w:eastAsia="微软雅黑" w:cs="宋体"/>
          <w:color w:val="333333"/>
          <w:kern w:val="0"/>
          <w:szCs w:val="21"/>
        </w:rPr>
        <w:t>我们可能会适时对本隐私权进行更新。当相关条款发生变更时，我们会在你登录及版本更新时以网站公示、推送通知、弹窗的形式向你展示变更后的隐私权政策。一旦您继续使用码尚服务，将被视为对更新后的隐私权政策的接受和认可。</w:t>
      </w:r>
    </w:p>
    <w:p>
      <w:pPr>
        <w:widowControl/>
        <w:shd w:val="clear" w:color="auto" w:fill="FFFFFF"/>
        <w:jc w:val="left"/>
        <w:textAlignment w:val="baseline"/>
        <w:rPr>
          <w:rFonts w:ascii="等线" w:hAnsi="等线" w:eastAsia="等线" w:cs="宋体"/>
          <w:color w:val="212121"/>
          <w:kern w:val="0"/>
          <w:szCs w:val="21"/>
        </w:rPr>
      </w:pPr>
      <w:r>
        <w:rPr>
          <w:rFonts w:hint="eastAsia" w:ascii="微软雅黑" w:hAnsi="微软雅黑" w:eastAsia="微软雅黑" w:cs="宋体"/>
          <w:b/>
          <w:bCs/>
          <w:color w:val="333333"/>
          <w:kern w:val="0"/>
          <w:szCs w:val="21"/>
        </w:rPr>
        <w:t>十二、我们的联系方式</w:t>
      </w:r>
    </w:p>
    <w:p>
      <w:pPr>
        <w:widowControl/>
        <w:shd w:val="clear" w:color="auto" w:fill="FFFFFF"/>
        <w:ind w:firstLine="480"/>
        <w:jc w:val="left"/>
        <w:textAlignment w:val="baseline"/>
        <w:rPr>
          <w:rFonts w:hint="eastAsia" w:ascii="等线" w:hAnsi="等线" w:eastAsia="微软雅黑" w:cs="宋体"/>
          <w:color w:val="212121"/>
          <w:kern w:val="0"/>
          <w:szCs w:val="21"/>
          <w:lang w:eastAsia="zh-CN"/>
        </w:rPr>
      </w:pPr>
      <w:r>
        <w:rPr>
          <w:rFonts w:hint="eastAsia" w:ascii="微软雅黑" w:hAnsi="微软雅黑" w:eastAsia="微软雅黑" w:cs="宋体"/>
          <w:color w:val="333333"/>
          <w:kern w:val="0"/>
          <w:szCs w:val="21"/>
        </w:rPr>
        <w:t>我们已经配备了个人信息保护专门负责人员，如您对本隐私权政策或对本隐私权政策的实践以及操作上有任何疑问和意见，可通过码尚的客户隐私专用邮箱</w:t>
      </w:r>
      <w:r>
        <w:rPr>
          <w:rFonts w:hint="eastAsia" w:ascii="微软雅黑" w:hAnsi="微软雅黑" w:eastAsia="微软雅黑" w:cs="宋体"/>
          <w:color w:val="000000" w:themeColor="text1"/>
          <w:kern w:val="0"/>
          <w:szCs w:val="21"/>
          <w14:textFill>
            <w14:solidFill>
              <w14:schemeClr w14:val="tx1"/>
            </w14:solidFill>
          </w14:textFill>
        </w:rPr>
        <w:t>（marketing@always-china.com.cn）</w:t>
      </w:r>
      <w:r>
        <w:rPr>
          <w:rFonts w:hint="eastAsia" w:ascii="微软雅黑" w:hAnsi="微软雅黑" w:eastAsia="微软雅黑" w:cs="宋体"/>
          <w:color w:val="333333"/>
          <w:kern w:val="0"/>
          <w:szCs w:val="21"/>
        </w:rPr>
        <w:t>或拨打400-</w:t>
      </w:r>
      <w:r>
        <w:rPr>
          <w:rFonts w:ascii="微软雅黑" w:hAnsi="微软雅黑" w:eastAsia="微软雅黑" w:cs="宋体"/>
          <w:color w:val="333333"/>
          <w:kern w:val="0"/>
          <w:szCs w:val="21"/>
        </w:rPr>
        <w:t>779-0025</w:t>
      </w:r>
      <w:r>
        <w:rPr>
          <w:rFonts w:hint="eastAsia" w:ascii="微软雅黑" w:hAnsi="微软雅黑" w:eastAsia="微软雅黑" w:cs="宋体"/>
          <w:color w:val="333333"/>
          <w:kern w:val="0"/>
          <w:szCs w:val="21"/>
        </w:rPr>
        <w:t>与我们联系</w:t>
      </w:r>
      <w:r>
        <w:rPr>
          <w:rFonts w:hint="eastAsia" w:ascii="微软雅黑" w:hAnsi="微软雅黑" w:eastAsia="微软雅黑" w:cs="宋体"/>
          <w:color w:val="333333"/>
          <w:kern w:val="0"/>
          <w:szCs w:val="21"/>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68"/>
    <w:rsid w:val="00343268"/>
    <w:rsid w:val="008534D8"/>
    <w:rsid w:val="008B4AE9"/>
    <w:rsid w:val="008C1838"/>
    <w:rsid w:val="009E5EF8"/>
    <w:rsid w:val="00F76354"/>
    <w:rsid w:val="07B76CEE"/>
    <w:rsid w:val="0D94327F"/>
    <w:rsid w:val="15134827"/>
    <w:rsid w:val="28F03CB0"/>
    <w:rsid w:val="4FF726A4"/>
    <w:rsid w:val="69BF4E9C"/>
    <w:rsid w:val="7739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1181</Words>
  <Characters>6736</Characters>
  <Lines>56</Lines>
  <Paragraphs>15</Paragraphs>
  <TotalTime>38</TotalTime>
  <ScaleCrop>false</ScaleCrop>
  <LinksUpToDate>false</LinksUpToDate>
  <CharactersWithSpaces>7902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2022-02-23T05:50:00Z</dcterms:created>
  <dc:creator>fang yongwei</dc:creator>
  <cp:lastModifiedBy>素爱的时光</cp:lastModifiedBy>
  <dcterms:modified xsi:type="dcterms:W3CDTF">2022-02-23T09:03:39Z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F396F881E9F34303A22825CE4F5A2CF5</vt:lpwstr>
  </property>
</Properties>
</file>